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A7F9C" w14:textId="77777777" w:rsidR="00096F3E" w:rsidRDefault="00096F3E">
      <w:pPr>
        <w:spacing w:line="280" w:lineRule="exact"/>
        <w:jc w:val="both"/>
      </w:pPr>
      <w:bookmarkStart w:id="0" w:name="_GoBack"/>
      <w:bookmarkEnd w:id="0"/>
    </w:p>
    <w:p w14:paraId="01FE26F8" w14:textId="77777777" w:rsidR="007E23CF" w:rsidRDefault="007E23CF" w:rsidP="007E23CF">
      <w:pPr>
        <w:jc w:val="right"/>
      </w:pPr>
    </w:p>
    <w:p w14:paraId="0E299A6B" w14:textId="77777777" w:rsidR="008C45A3" w:rsidRDefault="008C45A3" w:rsidP="00210B68">
      <w:pPr>
        <w:pStyle w:val="Textkrper2"/>
        <w:jc w:val="both"/>
        <w:rPr>
          <w:rFonts w:ascii="Calibri" w:hAnsi="Calibri"/>
        </w:rPr>
      </w:pPr>
    </w:p>
    <w:p w14:paraId="6D15A653" w14:textId="77777777" w:rsidR="008C45A3" w:rsidRPr="008C45A3" w:rsidRDefault="008C45A3" w:rsidP="008C45A3"/>
    <w:p w14:paraId="729A9DDA" w14:textId="77777777" w:rsidR="008C45A3" w:rsidRPr="008C45A3" w:rsidRDefault="008C45A3" w:rsidP="008C45A3"/>
    <w:p w14:paraId="30A6AAF5" w14:textId="77777777" w:rsidR="008C45A3" w:rsidRPr="008C45A3" w:rsidRDefault="008C45A3" w:rsidP="008C45A3"/>
    <w:p w14:paraId="04F94F1A" w14:textId="77777777" w:rsidR="008C45A3" w:rsidRPr="008C45A3" w:rsidRDefault="008C45A3" w:rsidP="008C45A3"/>
    <w:p w14:paraId="6B5C409B" w14:textId="77777777" w:rsidR="00C57664" w:rsidRPr="007067A7" w:rsidRDefault="00C57664" w:rsidP="00C57664">
      <w:pPr>
        <w:spacing w:line="360" w:lineRule="auto"/>
        <w:rPr>
          <w:rFonts w:ascii="Calibri" w:hAnsi="Calibri"/>
          <w:sz w:val="28"/>
          <w:szCs w:val="28"/>
        </w:rPr>
      </w:pPr>
    </w:p>
    <w:p w14:paraId="4D2761EF" w14:textId="77777777" w:rsidR="00C57664" w:rsidRPr="007067A7" w:rsidRDefault="00C57664" w:rsidP="00C57664">
      <w:pPr>
        <w:spacing w:line="360" w:lineRule="auto"/>
        <w:rPr>
          <w:rFonts w:ascii="Calibri" w:hAnsi="Calibri"/>
          <w:sz w:val="28"/>
          <w:szCs w:val="28"/>
        </w:rPr>
      </w:pPr>
    </w:p>
    <w:p w14:paraId="7AE4EFC1" w14:textId="77777777" w:rsidR="00C57664" w:rsidRPr="007067A7" w:rsidRDefault="00C57664" w:rsidP="00C57664">
      <w:pPr>
        <w:spacing w:line="360" w:lineRule="auto"/>
        <w:rPr>
          <w:rFonts w:ascii="Calibri" w:hAnsi="Calibri"/>
          <w:sz w:val="28"/>
          <w:szCs w:val="28"/>
        </w:rPr>
      </w:pPr>
    </w:p>
    <w:p w14:paraId="3BCEA877" w14:textId="77777777" w:rsidR="00C57664" w:rsidRPr="007067A7" w:rsidRDefault="00C57664" w:rsidP="00C57664">
      <w:pPr>
        <w:spacing w:line="360" w:lineRule="auto"/>
        <w:rPr>
          <w:rFonts w:ascii="Calibri" w:hAnsi="Calibri"/>
          <w:sz w:val="28"/>
          <w:szCs w:val="28"/>
        </w:rPr>
      </w:pPr>
    </w:p>
    <w:p w14:paraId="02219FB2" w14:textId="77777777" w:rsidR="00C57664" w:rsidRPr="007067A7" w:rsidRDefault="00C57664" w:rsidP="00C57664">
      <w:pPr>
        <w:spacing w:line="360" w:lineRule="auto"/>
        <w:rPr>
          <w:rFonts w:ascii="Calibri" w:hAnsi="Calibri"/>
          <w:sz w:val="28"/>
          <w:szCs w:val="28"/>
        </w:rPr>
      </w:pPr>
    </w:p>
    <w:p w14:paraId="5EF8278F" w14:textId="77777777" w:rsidR="00C57664" w:rsidRPr="007067A7" w:rsidRDefault="00C57664" w:rsidP="00C57664">
      <w:pPr>
        <w:spacing w:line="360" w:lineRule="auto"/>
        <w:rPr>
          <w:rFonts w:ascii="Calibri" w:hAnsi="Calibri"/>
          <w:sz w:val="28"/>
          <w:szCs w:val="28"/>
        </w:rPr>
      </w:pPr>
    </w:p>
    <w:p w14:paraId="7112861F" w14:textId="0FACBED2" w:rsidR="00C57664" w:rsidRPr="007067A7" w:rsidRDefault="005D534B" w:rsidP="00C57664">
      <w:pPr>
        <w:spacing w:line="360" w:lineRule="auto"/>
        <w:jc w:val="center"/>
        <w:outlineLvl w:val="0"/>
        <w:rPr>
          <w:rFonts w:ascii="Calibri" w:hAnsi="Calibri"/>
          <w:sz w:val="28"/>
          <w:szCs w:val="28"/>
        </w:rPr>
      </w:pPr>
      <w:r>
        <w:rPr>
          <w:rFonts w:ascii="Calibri" w:hAnsi="Calibri"/>
          <w:sz w:val="28"/>
          <w:szCs w:val="28"/>
        </w:rPr>
        <w:t>Bundespressekonferenz 1</w:t>
      </w:r>
      <w:r w:rsidR="00CC5C4F">
        <w:rPr>
          <w:rFonts w:ascii="Calibri" w:hAnsi="Calibri"/>
          <w:sz w:val="28"/>
          <w:szCs w:val="28"/>
        </w:rPr>
        <w:t>2</w:t>
      </w:r>
      <w:r>
        <w:rPr>
          <w:rFonts w:ascii="Calibri" w:hAnsi="Calibri"/>
          <w:sz w:val="28"/>
          <w:szCs w:val="28"/>
        </w:rPr>
        <w:t>.12.202</w:t>
      </w:r>
      <w:r w:rsidR="00864232">
        <w:rPr>
          <w:rFonts w:ascii="Calibri" w:hAnsi="Calibri"/>
          <w:sz w:val="28"/>
          <w:szCs w:val="28"/>
        </w:rPr>
        <w:t>2</w:t>
      </w:r>
      <w:r w:rsidR="00C57664" w:rsidRPr="007067A7">
        <w:rPr>
          <w:rFonts w:ascii="Calibri" w:hAnsi="Calibri"/>
          <w:sz w:val="28"/>
          <w:szCs w:val="28"/>
        </w:rPr>
        <w:t>, 10.30 Uhr</w:t>
      </w:r>
    </w:p>
    <w:p w14:paraId="6EB036B0" w14:textId="77777777" w:rsidR="00C57664" w:rsidRPr="007067A7" w:rsidRDefault="00C57664" w:rsidP="00C57664">
      <w:pPr>
        <w:spacing w:line="360" w:lineRule="auto"/>
        <w:jc w:val="center"/>
        <w:rPr>
          <w:rFonts w:ascii="Calibri" w:hAnsi="Calibri"/>
          <w:sz w:val="28"/>
          <w:szCs w:val="28"/>
        </w:rPr>
      </w:pPr>
    </w:p>
    <w:p w14:paraId="792EFFA3" w14:textId="77777777" w:rsidR="00C57664" w:rsidRPr="007067A7" w:rsidRDefault="00C57664" w:rsidP="00C57664">
      <w:pPr>
        <w:spacing w:line="360" w:lineRule="auto"/>
        <w:jc w:val="center"/>
        <w:rPr>
          <w:rFonts w:ascii="Calibri" w:hAnsi="Calibri"/>
          <w:sz w:val="28"/>
          <w:szCs w:val="28"/>
        </w:rPr>
      </w:pPr>
    </w:p>
    <w:p w14:paraId="1B11FA3E" w14:textId="66E5626E" w:rsidR="00C57664" w:rsidRPr="007067A7" w:rsidRDefault="005D534B" w:rsidP="00C57664">
      <w:pPr>
        <w:spacing w:line="360" w:lineRule="auto"/>
        <w:jc w:val="center"/>
        <w:outlineLvl w:val="0"/>
        <w:rPr>
          <w:rFonts w:ascii="Calibri" w:hAnsi="Calibri"/>
          <w:b/>
          <w:bCs/>
          <w:sz w:val="28"/>
          <w:szCs w:val="28"/>
        </w:rPr>
      </w:pPr>
      <w:r>
        <w:rPr>
          <w:rFonts w:ascii="Calibri" w:hAnsi="Calibri"/>
          <w:b/>
          <w:bCs/>
          <w:sz w:val="28"/>
          <w:szCs w:val="28"/>
        </w:rPr>
        <w:t>GKKE-Rüstungsexportbericht 202</w:t>
      </w:r>
      <w:r w:rsidR="00CC5C4F">
        <w:rPr>
          <w:rFonts w:ascii="Calibri" w:hAnsi="Calibri"/>
          <w:b/>
          <w:bCs/>
          <w:sz w:val="28"/>
          <w:szCs w:val="28"/>
        </w:rPr>
        <w:t>3</w:t>
      </w:r>
    </w:p>
    <w:p w14:paraId="1BB9D0E7" w14:textId="77777777" w:rsidR="00C57664" w:rsidRPr="007067A7" w:rsidRDefault="00C57664" w:rsidP="00C57664">
      <w:pPr>
        <w:spacing w:line="360" w:lineRule="auto"/>
        <w:rPr>
          <w:rFonts w:ascii="Calibri" w:hAnsi="Calibri"/>
          <w:sz w:val="28"/>
          <w:szCs w:val="28"/>
        </w:rPr>
      </w:pPr>
    </w:p>
    <w:p w14:paraId="428FE01F" w14:textId="77777777" w:rsidR="00C57664" w:rsidRPr="007067A7" w:rsidRDefault="00C57664" w:rsidP="00C57664">
      <w:pPr>
        <w:spacing w:line="360" w:lineRule="auto"/>
        <w:rPr>
          <w:rFonts w:ascii="Calibri" w:hAnsi="Calibri"/>
          <w:sz w:val="28"/>
          <w:szCs w:val="28"/>
        </w:rPr>
      </w:pPr>
    </w:p>
    <w:p w14:paraId="2495D390" w14:textId="77777777" w:rsidR="00C57664" w:rsidRPr="007067A7" w:rsidRDefault="00C57664" w:rsidP="00C57664">
      <w:pPr>
        <w:spacing w:line="360" w:lineRule="auto"/>
        <w:rPr>
          <w:rFonts w:ascii="Calibri" w:hAnsi="Calibri"/>
          <w:sz w:val="28"/>
          <w:szCs w:val="28"/>
        </w:rPr>
      </w:pPr>
    </w:p>
    <w:p w14:paraId="22E20E09" w14:textId="77777777" w:rsidR="00C57664" w:rsidRPr="007067A7" w:rsidRDefault="00C57664" w:rsidP="00C57664">
      <w:pPr>
        <w:spacing w:line="360" w:lineRule="auto"/>
        <w:rPr>
          <w:rFonts w:ascii="Calibri" w:hAnsi="Calibri"/>
          <w:sz w:val="28"/>
          <w:szCs w:val="28"/>
        </w:rPr>
      </w:pPr>
    </w:p>
    <w:p w14:paraId="55413720" w14:textId="77777777" w:rsidR="00C57664" w:rsidRPr="007067A7" w:rsidRDefault="00C57664" w:rsidP="00C57664">
      <w:pPr>
        <w:spacing w:line="360" w:lineRule="auto"/>
        <w:rPr>
          <w:rFonts w:ascii="Calibri" w:hAnsi="Calibri"/>
          <w:sz w:val="28"/>
          <w:szCs w:val="28"/>
        </w:rPr>
      </w:pPr>
    </w:p>
    <w:p w14:paraId="41ECA7E2" w14:textId="77777777" w:rsidR="00C57664" w:rsidRPr="007067A7" w:rsidRDefault="00C57664" w:rsidP="00C57664">
      <w:pPr>
        <w:spacing w:line="360" w:lineRule="auto"/>
        <w:rPr>
          <w:rFonts w:ascii="Calibri" w:hAnsi="Calibri"/>
          <w:sz w:val="28"/>
          <w:szCs w:val="28"/>
        </w:rPr>
      </w:pPr>
    </w:p>
    <w:p w14:paraId="2EF15A1A" w14:textId="77777777" w:rsidR="00C57664" w:rsidRPr="007067A7" w:rsidRDefault="00C57664" w:rsidP="00C57664">
      <w:pPr>
        <w:spacing w:line="360" w:lineRule="auto"/>
        <w:rPr>
          <w:rFonts w:ascii="Calibri" w:hAnsi="Calibri"/>
          <w:sz w:val="28"/>
          <w:szCs w:val="28"/>
        </w:rPr>
      </w:pPr>
    </w:p>
    <w:p w14:paraId="7C1A587B" w14:textId="77777777" w:rsidR="00C57664" w:rsidRPr="007067A7" w:rsidRDefault="00C57664" w:rsidP="00C57664">
      <w:pPr>
        <w:spacing w:line="360" w:lineRule="auto"/>
        <w:rPr>
          <w:rFonts w:ascii="Calibri" w:hAnsi="Calibri"/>
          <w:sz w:val="28"/>
          <w:szCs w:val="28"/>
        </w:rPr>
      </w:pPr>
    </w:p>
    <w:p w14:paraId="19C15A00" w14:textId="6878A703" w:rsidR="00C57664" w:rsidRPr="007067A7" w:rsidRDefault="00C57664" w:rsidP="00C57664">
      <w:pPr>
        <w:spacing w:line="360" w:lineRule="auto"/>
        <w:outlineLvl w:val="0"/>
        <w:rPr>
          <w:rFonts w:ascii="Calibri" w:hAnsi="Calibri"/>
          <w:i/>
          <w:sz w:val="28"/>
          <w:szCs w:val="28"/>
        </w:rPr>
      </w:pPr>
      <w:r w:rsidRPr="007067A7">
        <w:rPr>
          <w:rFonts w:ascii="Calibri" w:hAnsi="Calibri"/>
          <w:i/>
          <w:sz w:val="28"/>
          <w:szCs w:val="28"/>
        </w:rPr>
        <w:t>Stat</w:t>
      </w:r>
      <w:r>
        <w:rPr>
          <w:rFonts w:ascii="Calibri" w:hAnsi="Calibri"/>
          <w:i/>
          <w:sz w:val="28"/>
          <w:szCs w:val="28"/>
        </w:rPr>
        <w:t>ement von Prälat</w:t>
      </w:r>
      <w:r w:rsidR="00864232">
        <w:rPr>
          <w:rFonts w:ascii="Calibri" w:hAnsi="Calibri"/>
          <w:i/>
          <w:sz w:val="28"/>
          <w:szCs w:val="28"/>
        </w:rPr>
        <w:t>in</w:t>
      </w:r>
      <w:r>
        <w:rPr>
          <w:rFonts w:ascii="Calibri" w:hAnsi="Calibri"/>
          <w:i/>
          <w:sz w:val="28"/>
          <w:szCs w:val="28"/>
        </w:rPr>
        <w:t xml:space="preserve"> </w:t>
      </w:r>
      <w:r w:rsidR="00CC5C4F">
        <w:rPr>
          <w:rFonts w:ascii="Calibri" w:hAnsi="Calibri"/>
          <w:i/>
          <w:sz w:val="28"/>
          <w:szCs w:val="28"/>
        </w:rPr>
        <w:t xml:space="preserve">Dr. </w:t>
      </w:r>
      <w:r w:rsidR="00864232">
        <w:rPr>
          <w:rFonts w:ascii="Calibri" w:hAnsi="Calibri"/>
          <w:i/>
          <w:sz w:val="28"/>
          <w:szCs w:val="28"/>
        </w:rPr>
        <w:t>Anne Gidion</w:t>
      </w:r>
    </w:p>
    <w:p w14:paraId="29A67A75" w14:textId="2EEFC557" w:rsidR="00C57664" w:rsidRPr="007067A7" w:rsidRDefault="00C57664" w:rsidP="00C57664">
      <w:pPr>
        <w:spacing w:line="360" w:lineRule="auto"/>
        <w:outlineLvl w:val="0"/>
        <w:rPr>
          <w:rFonts w:ascii="Calibri" w:hAnsi="Calibri"/>
          <w:i/>
          <w:sz w:val="28"/>
          <w:szCs w:val="28"/>
        </w:rPr>
      </w:pPr>
      <w:r>
        <w:rPr>
          <w:rFonts w:ascii="Calibri" w:hAnsi="Calibri"/>
          <w:i/>
          <w:sz w:val="28"/>
          <w:szCs w:val="28"/>
        </w:rPr>
        <w:t>Evange</w:t>
      </w:r>
      <w:r w:rsidRPr="007067A7">
        <w:rPr>
          <w:rFonts w:ascii="Calibri" w:hAnsi="Calibri"/>
          <w:i/>
          <w:sz w:val="28"/>
          <w:szCs w:val="28"/>
        </w:rPr>
        <w:t>lisch</w:t>
      </w:r>
      <w:r w:rsidR="00864232">
        <w:rPr>
          <w:rFonts w:ascii="Calibri" w:hAnsi="Calibri"/>
          <w:i/>
          <w:sz w:val="28"/>
          <w:szCs w:val="28"/>
        </w:rPr>
        <w:t>e</w:t>
      </w:r>
      <w:r w:rsidRPr="007067A7">
        <w:rPr>
          <w:rFonts w:ascii="Calibri" w:hAnsi="Calibri"/>
          <w:i/>
          <w:sz w:val="28"/>
          <w:szCs w:val="28"/>
        </w:rPr>
        <w:t xml:space="preserve"> Vorsitzende der GKKE </w:t>
      </w:r>
    </w:p>
    <w:p w14:paraId="72B4A6C7" w14:textId="77777777" w:rsidR="00C57664" w:rsidRDefault="00C57664" w:rsidP="00C57664">
      <w:pPr>
        <w:spacing w:line="360" w:lineRule="auto"/>
        <w:rPr>
          <w:rFonts w:ascii="Calibri" w:hAnsi="Calibri"/>
          <w:i/>
          <w:sz w:val="28"/>
          <w:szCs w:val="28"/>
        </w:rPr>
      </w:pPr>
    </w:p>
    <w:p w14:paraId="176F1D0D" w14:textId="77777777" w:rsidR="00C57664" w:rsidRPr="007067A7" w:rsidRDefault="00C57664" w:rsidP="00C57664">
      <w:pPr>
        <w:spacing w:line="360" w:lineRule="auto"/>
        <w:rPr>
          <w:rFonts w:ascii="Calibri" w:hAnsi="Calibri"/>
          <w:i/>
          <w:sz w:val="28"/>
          <w:szCs w:val="28"/>
        </w:rPr>
      </w:pPr>
    </w:p>
    <w:p w14:paraId="1CBA3FD6" w14:textId="77777777" w:rsidR="00C57664" w:rsidRPr="007067A7" w:rsidRDefault="00C57664" w:rsidP="00C57664">
      <w:pPr>
        <w:spacing w:line="360" w:lineRule="auto"/>
        <w:rPr>
          <w:rFonts w:ascii="Calibri" w:hAnsi="Calibri"/>
          <w:i/>
          <w:sz w:val="28"/>
          <w:szCs w:val="28"/>
        </w:rPr>
      </w:pPr>
      <w:r w:rsidRPr="007067A7">
        <w:rPr>
          <w:rFonts w:ascii="Calibri" w:hAnsi="Calibri"/>
          <w:i/>
          <w:sz w:val="28"/>
          <w:szCs w:val="28"/>
        </w:rPr>
        <w:t>Es gilt das gesprochene Wort.</w:t>
      </w:r>
    </w:p>
    <w:p w14:paraId="409548B4" w14:textId="77777777" w:rsidR="00070FFE" w:rsidRPr="00070FFE" w:rsidRDefault="00C57664" w:rsidP="00301502">
      <w:pPr>
        <w:spacing w:line="276" w:lineRule="auto"/>
        <w:jc w:val="both"/>
        <w:rPr>
          <w:rFonts w:asciiTheme="minorHAnsi" w:hAnsiTheme="minorHAnsi" w:cstheme="minorHAnsi"/>
          <w:sz w:val="28"/>
          <w:szCs w:val="28"/>
        </w:rPr>
      </w:pPr>
      <w:r>
        <w:rPr>
          <w:rFonts w:ascii="Calibri" w:hAnsi="Calibri"/>
          <w:i/>
          <w:sz w:val="28"/>
          <w:szCs w:val="28"/>
        </w:rPr>
        <w:br w:type="page"/>
      </w:r>
      <w:r w:rsidRPr="007067A7">
        <w:rPr>
          <w:rFonts w:ascii="Calibri" w:hAnsi="Calibri"/>
          <w:i/>
          <w:sz w:val="28"/>
          <w:szCs w:val="28"/>
        </w:rPr>
        <w:lastRenderedPageBreak/>
        <w:br w:type="page"/>
      </w:r>
      <w:r w:rsidR="00070FFE" w:rsidRPr="00070FFE">
        <w:rPr>
          <w:rFonts w:asciiTheme="minorHAnsi" w:hAnsiTheme="minorHAnsi" w:cstheme="minorHAnsi"/>
          <w:sz w:val="28"/>
          <w:szCs w:val="28"/>
        </w:rPr>
        <w:lastRenderedPageBreak/>
        <w:t>Sehr geehrte Damen und Herren,</w:t>
      </w:r>
    </w:p>
    <w:p w14:paraId="0D7A62D1" w14:textId="77777777" w:rsidR="00070FFE" w:rsidRDefault="00070FFE" w:rsidP="00301502">
      <w:pPr>
        <w:spacing w:line="276" w:lineRule="auto"/>
        <w:jc w:val="both"/>
        <w:rPr>
          <w:rFonts w:asciiTheme="minorHAnsi" w:hAnsiTheme="minorHAnsi" w:cstheme="minorHAnsi"/>
          <w:sz w:val="28"/>
          <w:szCs w:val="28"/>
        </w:rPr>
      </w:pPr>
    </w:p>
    <w:p w14:paraId="115093B1" w14:textId="77EDE9AE" w:rsidR="00575667" w:rsidRDefault="00575667" w:rsidP="00301502">
      <w:pPr>
        <w:spacing w:line="276" w:lineRule="auto"/>
        <w:jc w:val="both"/>
        <w:rPr>
          <w:rFonts w:asciiTheme="minorHAnsi" w:hAnsiTheme="minorHAnsi" w:cstheme="minorHAnsi"/>
          <w:sz w:val="28"/>
          <w:szCs w:val="28"/>
        </w:rPr>
      </w:pPr>
      <w:r>
        <w:rPr>
          <w:rFonts w:asciiTheme="minorHAnsi" w:hAnsiTheme="minorHAnsi" w:cstheme="minorHAnsi"/>
          <w:sz w:val="28"/>
          <w:szCs w:val="28"/>
        </w:rPr>
        <w:t>i</w:t>
      </w:r>
      <w:r w:rsidRPr="00070FFE">
        <w:rPr>
          <w:rFonts w:asciiTheme="minorHAnsi" w:hAnsiTheme="minorHAnsi" w:cstheme="minorHAnsi"/>
          <w:sz w:val="28"/>
          <w:szCs w:val="28"/>
        </w:rPr>
        <w:t xml:space="preserve">ch freue mich, Ihnen heute </w:t>
      </w:r>
      <w:r w:rsidR="00B94B9D">
        <w:rPr>
          <w:rFonts w:asciiTheme="minorHAnsi" w:hAnsiTheme="minorHAnsi" w:cstheme="minorHAnsi"/>
          <w:sz w:val="28"/>
          <w:szCs w:val="28"/>
        </w:rPr>
        <w:t xml:space="preserve">– gemeinsam mit meinem katholischen Kollegen Prälat Dr. Karl Jüsten - </w:t>
      </w:r>
      <w:r w:rsidRPr="00070FFE">
        <w:rPr>
          <w:rFonts w:asciiTheme="minorHAnsi" w:hAnsiTheme="minorHAnsi" w:cstheme="minorHAnsi"/>
          <w:sz w:val="28"/>
          <w:szCs w:val="28"/>
        </w:rPr>
        <w:t>den 2</w:t>
      </w:r>
      <w:r>
        <w:rPr>
          <w:rFonts w:asciiTheme="minorHAnsi" w:hAnsiTheme="minorHAnsi" w:cstheme="minorHAnsi"/>
          <w:sz w:val="28"/>
          <w:szCs w:val="28"/>
        </w:rPr>
        <w:t>7</w:t>
      </w:r>
      <w:r w:rsidRPr="00070FFE">
        <w:rPr>
          <w:rFonts w:asciiTheme="minorHAnsi" w:hAnsiTheme="minorHAnsi" w:cstheme="minorHAnsi"/>
          <w:sz w:val="28"/>
          <w:szCs w:val="28"/>
        </w:rPr>
        <w:t>. Rüstungsexportbericht der Gemeinsamen Konferenz Kirche und Entwicklung (GKKE) vorlegen zu können. Dieser Bericht wird jährlich von unserer Fachgruppe Rüstungsexporte erstellt. Den Mitgliedern dieser Fachgruppe, namentlich deren Vorsitzenden Dr.</w:t>
      </w:r>
      <w:r>
        <w:rPr>
          <w:rFonts w:asciiTheme="minorHAnsi" w:hAnsiTheme="minorHAnsi" w:cstheme="minorHAnsi"/>
          <w:sz w:val="28"/>
          <w:szCs w:val="28"/>
        </w:rPr>
        <w:t xml:space="preserve"> Max Mutschler</w:t>
      </w:r>
      <w:r w:rsidRPr="00070FFE">
        <w:rPr>
          <w:rFonts w:asciiTheme="minorHAnsi" w:hAnsiTheme="minorHAnsi" w:cstheme="minorHAnsi"/>
          <w:sz w:val="28"/>
          <w:szCs w:val="28"/>
        </w:rPr>
        <w:t xml:space="preserve">, möchte ich an dieser Stelle ganz herzlich für ihre Arbeit danken. </w:t>
      </w:r>
    </w:p>
    <w:p w14:paraId="1A12B2C3" w14:textId="56E122D3" w:rsidR="00575667" w:rsidRDefault="00575667" w:rsidP="00301502">
      <w:pPr>
        <w:spacing w:line="276" w:lineRule="auto"/>
        <w:jc w:val="both"/>
        <w:rPr>
          <w:rFonts w:asciiTheme="minorHAnsi" w:hAnsiTheme="minorHAnsi" w:cstheme="minorHAnsi"/>
          <w:sz w:val="28"/>
          <w:szCs w:val="28"/>
        </w:rPr>
      </w:pPr>
    </w:p>
    <w:p w14:paraId="1601DDE2" w14:textId="09FD8409" w:rsidR="00575667" w:rsidRDefault="00575667" w:rsidP="00301502">
      <w:pPr>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Lassen </w:t>
      </w:r>
      <w:r w:rsidR="00B94B9D">
        <w:rPr>
          <w:rFonts w:asciiTheme="minorHAnsi" w:hAnsiTheme="minorHAnsi" w:cstheme="minorHAnsi"/>
          <w:sz w:val="28"/>
          <w:szCs w:val="28"/>
        </w:rPr>
        <w:t xml:space="preserve">Sie </w:t>
      </w:r>
      <w:r>
        <w:rPr>
          <w:rFonts w:asciiTheme="minorHAnsi" w:hAnsiTheme="minorHAnsi" w:cstheme="minorHAnsi"/>
          <w:sz w:val="28"/>
          <w:szCs w:val="28"/>
        </w:rPr>
        <w:t>mich mit dem Erfreulichen beginnen: Die Rüstungsexporte 2022 sind signifikant zurückgegangen</w:t>
      </w:r>
      <w:r w:rsidR="007D2DCD">
        <w:rPr>
          <w:rFonts w:asciiTheme="minorHAnsi" w:hAnsiTheme="minorHAnsi" w:cstheme="minorHAnsi"/>
          <w:sz w:val="28"/>
          <w:szCs w:val="28"/>
        </w:rPr>
        <w:t xml:space="preserve"> – auch wenn sie weiterhin sehr hoch sind</w:t>
      </w:r>
      <w:r>
        <w:rPr>
          <w:rFonts w:asciiTheme="minorHAnsi" w:hAnsiTheme="minorHAnsi" w:cstheme="minorHAnsi"/>
          <w:sz w:val="28"/>
          <w:szCs w:val="28"/>
        </w:rPr>
        <w:t xml:space="preserve">. </w:t>
      </w:r>
      <w:r w:rsidR="007D2DCD">
        <w:rPr>
          <w:rFonts w:asciiTheme="minorHAnsi" w:hAnsiTheme="minorHAnsi" w:cstheme="minorHAnsi"/>
          <w:sz w:val="28"/>
          <w:szCs w:val="28"/>
        </w:rPr>
        <w:t>I</w:t>
      </w:r>
      <w:r>
        <w:rPr>
          <w:rFonts w:asciiTheme="minorHAnsi" w:hAnsiTheme="minorHAnsi" w:cstheme="minorHAnsi"/>
          <w:sz w:val="28"/>
          <w:szCs w:val="28"/>
        </w:rPr>
        <w:t>nsbesondere die Exporte in die sog. Dritt</w:t>
      </w:r>
      <w:r w:rsidR="007D2DCD">
        <w:rPr>
          <w:rFonts w:asciiTheme="minorHAnsi" w:hAnsiTheme="minorHAnsi" w:cstheme="minorHAnsi"/>
          <w:sz w:val="28"/>
          <w:szCs w:val="28"/>
        </w:rPr>
        <w:t>länder, die wir seit vielen Jahren kritisiert haben,</w:t>
      </w:r>
      <w:r>
        <w:rPr>
          <w:rFonts w:asciiTheme="minorHAnsi" w:hAnsiTheme="minorHAnsi" w:cstheme="minorHAnsi"/>
          <w:sz w:val="28"/>
          <w:szCs w:val="28"/>
        </w:rPr>
        <w:t xml:space="preserve"> </w:t>
      </w:r>
      <w:r w:rsidR="007D2DCD">
        <w:rPr>
          <w:rFonts w:asciiTheme="minorHAnsi" w:hAnsiTheme="minorHAnsi" w:cstheme="minorHAnsi"/>
          <w:sz w:val="28"/>
          <w:szCs w:val="28"/>
        </w:rPr>
        <w:t>sind um 38,7 Prozent zurückgegangen. Das ist umso erfreulicher</w:t>
      </w:r>
      <w:r w:rsidR="00B94B9D">
        <w:rPr>
          <w:rFonts w:asciiTheme="minorHAnsi" w:hAnsiTheme="minorHAnsi" w:cstheme="minorHAnsi"/>
          <w:sz w:val="28"/>
          <w:szCs w:val="28"/>
        </w:rPr>
        <w:t>,</w:t>
      </w:r>
      <w:r w:rsidR="007D2DCD">
        <w:rPr>
          <w:rFonts w:asciiTheme="minorHAnsi" w:hAnsiTheme="minorHAnsi" w:cstheme="minorHAnsi"/>
          <w:sz w:val="28"/>
          <w:szCs w:val="28"/>
        </w:rPr>
        <w:t xml:space="preserve"> als ein erheblicher Teil </w:t>
      </w:r>
      <w:r w:rsidR="00B94B9D">
        <w:rPr>
          <w:rFonts w:asciiTheme="minorHAnsi" w:hAnsiTheme="minorHAnsi" w:cstheme="minorHAnsi"/>
          <w:sz w:val="28"/>
          <w:szCs w:val="28"/>
        </w:rPr>
        <w:t xml:space="preserve">dieser Exporte </w:t>
      </w:r>
      <w:r w:rsidR="007D2DCD">
        <w:rPr>
          <w:rFonts w:asciiTheme="minorHAnsi" w:hAnsiTheme="minorHAnsi" w:cstheme="minorHAnsi"/>
          <w:sz w:val="28"/>
          <w:szCs w:val="28"/>
        </w:rPr>
        <w:t>in die Ukraine ging, die unter friedensethischen Gesichtspunkten ein besonderer Fall ist. Die Zahlen deuten an, dass diese Bundesregierung zumindest im Hinblick auf die Drittstaaten, eine deutlich restriktivere Politik verfolgt als ihre Vorgängerregierungen. Das möchten wir an dieser Stelle ausdrücklich würdigen</w:t>
      </w:r>
      <w:r w:rsidR="006807BE">
        <w:rPr>
          <w:rFonts w:asciiTheme="minorHAnsi" w:hAnsiTheme="minorHAnsi" w:cstheme="minorHAnsi"/>
          <w:sz w:val="28"/>
          <w:szCs w:val="28"/>
        </w:rPr>
        <w:t xml:space="preserve"> – wenngleich unter Vorbehalt</w:t>
      </w:r>
      <w:r w:rsidR="007D2DCD">
        <w:rPr>
          <w:rFonts w:asciiTheme="minorHAnsi" w:hAnsiTheme="minorHAnsi" w:cstheme="minorHAnsi"/>
          <w:sz w:val="28"/>
          <w:szCs w:val="28"/>
        </w:rPr>
        <w:t>.</w:t>
      </w:r>
    </w:p>
    <w:p w14:paraId="44339E23" w14:textId="69A90A44" w:rsidR="007D2DCD" w:rsidRDefault="007D2DCD" w:rsidP="00301502">
      <w:pPr>
        <w:spacing w:line="276" w:lineRule="auto"/>
        <w:jc w:val="both"/>
        <w:rPr>
          <w:rFonts w:asciiTheme="minorHAnsi" w:hAnsiTheme="minorHAnsi" w:cstheme="minorHAnsi"/>
          <w:sz w:val="28"/>
          <w:szCs w:val="28"/>
        </w:rPr>
      </w:pPr>
    </w:p>
    <w:p w14:paraId="14FBBADB" w14:textId="7BCE6FB0" w:rsidR="007D2DCD" w:rsidRDefault="006807BE" w:rsidP="00301502">
      <w:pPr>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Denn </w:t>
      </w:r>
      <w:r w:rsidR="00585F39">
        <w:rPr>
          <w:rFonts w:asciiTheme="minorHAnsi" w:hAnsiTheme="minorHAnsi" w:cstheme="minorHAnsi"/>
          <w:sz w:val="28"/>
          <w:szCs w:val="28"/>
        </w:rPr>
        <w:t xml:space="preserve">uns </w:t>
      </w:r>
      <w:r>
        <w:rPr>
          <w:rFonts w:asciiTheme="minorHAnsi" w:hAnsiTheme="minorHAnsi" w:cstheme="minorHAnsi"/>
          <w:sz w:val="28"/>
          <w:szCs w:val="28"/>
        </w:rPr>
        <w:t xml:space="preserve">fehlen </w:t>
      </w:r>
      <w:r w:rsidR="00585F39">
        <w:rPr>
          <w:rFonts w:asciiTheme="minorHAnsi" w:hAnsiTheme="minorHAnsi" w:cstheme="minorHAnsi"/>
          <w:sz w:val="28"/>
          <w:szCs w:val="28"/>
        </w:rPr>
        <w:t xml:space="preserve">für eine abschließende Bewertung die erforderlichen Daten. Wie schon im Jahr zuvor ist die Bundesregierung auch 2023 hinter den von der Großen Koalition gesetzten Standard zurückgefallen und hat ihren jährlichen Rüstungsexportbericht nicht vor der Sommerpause vorgelegt. Für 2023 liegt er noch gar nicht vor. Diese </w:t>
      </w:r>
      <w:r w:rsidR="007D2DCD">
        <w:rPr>
          <w:rFonts w:asciiTheme="minorHAnsi" w:hAnsiTheme="minorHAnsi" w:cstheme="minorHAnsi"/>
          <w:sz w:val="28"/>
          <w:szCs w:val="28"/>
        </w:rPr>
        <w:t xml:space="preserve">Rückschritte in Sachen Transparenz </w:t>
      </w:r>
      <w:r w:rsidR="00585F39">
        <w:rPr>
          <w:rFonts w:asciiTheme="minorHAnsi" w:hAnsiTheme="minorHAnsi" w:cstheme="minorHAnsi"/>
          <w:sz w:val="28"/>
          <w:szCs w:val="28"/>
        </w:rPr>
        <w:t xml:space="preserve">sind irritierend und schaffen Unklarheiten in einem komplexen Politikfeld, dass dringend der Ordnung und Transparenz bedarf. Wir fordern die Bundesregierung </w:t>
      </w:r>
      <w:r w:rsidR="00B94B9D">
        <w:rPr>
          <w:rFonts w:asciiTheme="minorHAnsi" w:hAnsiTheme="minorHAnsi" w:cstheme="minorHAnsi"/>
          <w:sz w:val="28"/>
          <w:szCs w:val="28"/>
        </w:rPr>
        <w:t>daher</w:t>
      </w:r>
      <w:r w:rsidR="00585F39">
        <w:rPr>
          <w:rFonts w:asciiTheme="minorHAnsi" w:hAnsiTheme="minorHAnsi" w:cstheme="minorHAnsi"/>
          <w:sz w:val="28"/>
          <w:szCs w:val="28"/>
        </w:rPr>
        <w:t xml:space="preserve"> auf, dieses Manko zu beheben und ihren jährlichen Rüstungsexportbericht wieder vor der Sommerpause vorzulegen.</w:t>
      </w:r>
    </w:p>
    <w:p w14:paraId="30C2EC11" w14:textId="5D6A3EFD" w:rsidR="00575667" w:rsidRDefault="00575667" w:rsidP="00301502">
      <w:pPr>
        <w:spacing w:line="276" w:lineRule="auto"/>
        <w:jc w:val="both"/>
        <w:rPr>
          <w:rFonts w:asciiTheme="minorHAnsi" w:hAnsiTheme="minorHAnsi" w:cstheme="minorHAnsi"/>
          <w:sz w:val="28"/>
          <w:szCs w:val="28"/>
        </w:rPr>
      </w:pPr>
    </w:p>
    <w:p w14:paraId="5A450C8A" w14:textId="399FBBE8" w:rsidR="006807BE" w:rsidRDefault="00585F39" w:rsidP="00301502">
      <w:pPr>
        <w:spacing w:line="276" w:lineRule="auto"/>
        <w:jc w:val="both"/>
        <w:rPr>
          <w:rFonts w:asciiTheme="minorHAnsi" w:hAnsiTheme="minorHAnsi" w:cstheme="minorHAnsi"/>
          <w:sz w:val="28"/>
          <w:szCs w:val="28"/>
        </w:rPr>
      </w:pPr>
      <w:r>
        <w:rPr>
          <w:rFonts w:asciiTheme="minorHAnsi" w:hAnsiTheme="minorHAnsi" w:cstheme="minorHAnsi"/>
          <w:sz w:val="28"/>
          <w:szCs w:val="28"/>
        </w:rPr>
        <w:t>In diesem Sinne unterstreichen wir erneut, dass wir die Bemühungen der Bundesregierung um ein Rüstungsexportkontrollgesetz unterstützen. Allerdings scheint dieses mit viel Elan im Koalitionsvertrag angekündigte Gesetz nicht so recht voranzukommen.</w:t>
      </w:r>
      <w:r w:rsidR="006807BE">
        <w:rPr>
          <w:rFonts w:asciiTheme="minorHAnsi" w:hAnsiTheme="minorHAnsi" w:cstheme="minorHAnsi"/>
          <w:sz w:val="28"/>
          <w:szCs w:val="28"/>
        </w:rPr>
        <w:t xml:space="preserve"> </w:t>
      </w:r>
      <w:r>
        <w:rPr>
          <w:rFonts w:asciiTheme="minorHAnsi" w:hAnsiTheme="minorHAnsi" w:cstheme="minorHAnsi"/>
          <w:sz w:val="28"/>
          <w:szCs w:val="28"/>
        </w:rPr>
        <w:t xml:space="preserve">Die GKKE fordert die Bundesregierung daher mit Nachdruck auf, nun einen umfassenden Gesetzentwurf vorzulegen. </w:t>
      </w:r>
    </w:p>
    <w:p w14:paraId="4DDCE3F5" w14:textId="77777777" w:rsidR="006807BE" w:rsidRDefault="006807BE" w:rsidP="00301502">
      <w:pPr>
        <w:spacing w:line="276" w:lineRule="auto"/>
        <w:jc w:val="both"/>
        <w:rPr>
          <w:rFonts w:asciiTheme="minorHAnsi" w:hAnsiTheme="minorHAnsi" w:cstheme="minorHAnsi"/>
          <w:sz w:val="28"/>
          <w:szCs w:val="28"/>
        </w:rPr>
      </w:pPr>
    </w:p>
    <w:p w14:paraId="1B57AD86" w14:textId="2F1B0788" w:rsidR="00585F39" w:rsidRDefault="006807BE" w:rsidP="00301502">
      <w:pPr>
        <w:spacing w:line="276" w:lineRule="auto"/>
        <w:jc w:val="both"/>
        <w:rPr>
          <w:rFonts w:asciiTheme="minorHAnsi" w:hAnsiTheme="minorHAnsi" w:cstheme="minorHAnsi"/>
          <w:sz w:val="28"/>
          <w:szCs w:val="28"/>
        </w:rPr>
      </w:pPr>
      <w:r>
        <w:rPr>
          <w:rFonts w:asciiTheme="minorHAnsi" w:hAnsiTheme="minorHAnsi" w:cstheme="minorHAnsi"/>
          <w:sz w:val="28"/>
          <w:szCs w:val="28"/>
        </w:rPr>
        <w:lastRenderedPageBreak/>
        <w:t xml:space="preserve">Zudem </w:t>
      </w:r>
      <w:r w:rsidR="00585F39">
        <w:rPr>
          <w:rFonts w:asciiTheme="minorHAnsi" w:hAnsiTheme="minorHAnsi" w:cstheme="minorHAnsi"/>
          <w:sz w:val="28"/>
          <w:szCs w:val="28"/>
        </w:rPr>
        <w:t xml:space="preserve">kritisiert die GKKE die </w:t>
      </w:r>
      <w:r>
        <w:rPr>
          <w:rFonts w:asciiTheme="minorHAnsi" w:hAnsiTheme="minorHAnsi" w:cstheme="minorHAnsi"/>
          <w:sz w:val="28"/>
          <w:szCs w:val="28"/>
        </w:rPr>
        <w:t>neue Regelung der Allgemeinverfügungen, da zu befürchten steht, dass wirtschaftliche Interessen über Exportkontrolle, Transparenz und menschliche Sicherheit gestellt werden könnten. Insbesondere die Lockerung der Einzelfallprüfung für Sprengstoffe und geländegängige Fahrzeuge sowie die Erweiterung der Länderliste für Exporte stehen im Widerspruch zur Gefährlichkeit dieser Güter.</w:t>
      </w:r>
    </w:p>
    <w:p w14:paraId="3AFCAAE6" w14:textId="13891F00" w:rsidR="006807BE" w:rsidRDefault="006807BE" w:rsidP="00301502">
      <w:pPr>
        <w:spacing w:line="276" w:lineRule="auto"/>
        <w:jc w:val="both"/>
        <w:rPr>
          <w:rFonts w:asciiTheme="minorHAnsi" w:hAnsiTheme="minorHAnsi" w:cstheme="minorHAnsi"/>
          <w:sz w:val="28"/>
          <w:szCs w:val="28"/>
        </w:rPr>
      </w:pPr>
    </w:p>
    <w:p w14:paraId="0E76FDBF" w14:textId="01ADAA1F" w:rsidR="006807BE" w:rsidRDefault="00294028" w:rsidP="00301502">
      <w:pPr>
        <w:spacing w:line="276" w:lineRule="auto"/>
        <w:jc w:val="both"/>
        <w:rPr>
          <w:rFonts w:asciiTheme="minorHAnsi" w:hAnsiTheme="minorHAnsi" w:cstheme="minorHAnsi"/>
          <w:sz w:val="28"/>
          <w:szCs w:val="28"/>
        </w:rPr>
      </w:pPr>
      <w:r>
        <w:rPr>
          <w:rFonts w:asciiTheme="minorHAnsi" w:hAnsiTheme="minorHAnsi" w:cstheme="minorHAnsi"/>
          <w:sz w:val="28"/>
          <w:szCs w:val="28"/>
        </w:rPr>
        <w:t>Wir nehmen wahr, dass d</w:t>
      </w:r>
      <w:r w:rsidR="006807BE">
        <w:rPr>
          <w:rFonts w:asciiTheme="minorHAnsi" w:hAnsiTheme="minorHAnsi" w:cstheme="minorHAnsi"/>
          <w:sz w:val="28"/>
          <w:szCs w:val="28"/>
        </w:rPr>
        <w:t xml:space="preserve">er Krieg gegen die Ukraine und die damit verbundenen Rüstungsanstrengungen die politisch-kulturelle Atmosphäre </w:t>
      </w:r>
      <w:r w:rsidR="00B94B9D">
        <w:rPr>
          <w:rFonts w:asciiTheme="minorHAnsi" w:hAnsiTheme="minorHAnsi" w:cstheme="minorHAnsi"/>
          <w:sz w:val="28"/>
          <w:szCs w:val="28"/>
        </w:rPr>
        <w:t>im Blick auf den</w:t>
      </w:r>
      <w:r>
        <w:rPr>
          <w:rFonts w:asciiTheme="minorHAnsi" w:hAnsiTheme="minorHAnsi" w:cstheme="minorHAnsi"/>
          <w:sz w:val="28"/>
          <w:szCs w:val="28"/>
        </w:rPr>
        <w:t xml:space="preserve"> Umgang mit Rüstungsgütern gewandelt haben. So richtig es ist, die Ukraine zu unterstützen: Es ist uns wichtig zu unterstreichen, dass es darauf ankommt, sich nicht schlicht an Rüstungsexporte zu gewöhnen. Rüstungsgüter sind keine Güter wie andere, die im Rahmen des selbstverständlichen Warenaustausches gehandelt werden dürfen. Ihre Auswirkungen können fundamental sein. Von daher bedürfen </w:t>
      </w:r>
      <w:r w:rsidR="00B94B9D">
        <w:rPr>
          <w:rFonts w:asciiTheme="minorHAnsi" w:hAnsiTheme="minorHAnsi" w:cstheme="minorHAnsi"/>
          <w:sz w:val="28"/>
          <w:szCs w:val="28"/>
        </w:rPr>
        <w:t xml:space="preserve">die Exporte dieser Güter </w:t>
      </w:r>
      <w:r>
        <w:rPr>
          <w:rFonts w:asciiTheme="minorHAnsi" w:hAnsiTheme="minorHAnsi" w:cstheme="minorHAnsi"/>
          <w:sz w:val="28"/>
          <w:szCs w:val="28"/>
        </w:rPr>
        <w:t xml:space="preserve">eines wachsamen Diskurses und ernsthafter nachvollziehbarer Abwägungen. Transparenz und </w:t>
      </w:r>
      <w:r w:rsidR="00B94B9D">
        <w:rPr>
          <w:rFonts w:asciiTheme="minorHAnsi" w:hAnsiTheme="minorHAnsi" w:cstheme="minorHAnsi"/>
          <w:sz w:val="28"/>
          <w:szCs w:val="28"/>
        </w:rPr>
        <w:t xml:space="preserve">eine </w:t>
      </w:r>
      <w:r>
        <w:rPr>
          <w:rFonts w:asciiTheme="minorHAnsi" w:hAnsiTheme="minorHAnsi" w:cstheme="minorHAnsi"/>
          <w:sz w:val="28"/>
          <w:szCs w:val="28"/>
        </w:rPr>
        <w:t xml:space="preserve">verlässliche Ordnung dieses Politikfelds </w:t>
      </w:r>
      <w:r w:rsidR="00B94B9D">
        <w:rPr>
          <w:rFonts w:asciiTheme="minorHAnsi" w:hAnsiTheme="minorHAnsi" w:cstheme="minorHAnsi"/>
          <w:sz w:val="28"/>
          <w:szCs w:val="28"/>
        </w:rPr>
        <w:t>können mit beitragen</w:t>
      </w:r>
      <w:r>
        <w:rPr>
          <w:rFonts w:asciiTheme="minorHAnsi" w:hAnsiTheme="minorHAnsi" w:cstheme="minorHAnsi"/>
          <w:sz w:val="28"/>
          <w:szCs w:val="28"/>
        </w:rPr>
        <w:t xml:space="preserve"> zu Frieden und Sicherheit</w:t>
      </w:r>
      <w:r w:rsidR="00B94B9D">
        <w:rPr>
          <w:rFonts w:asciiTheme="minorHAnsi" w:hAnsiTheme="minorHAnsi" w:cstheme="minorHAnsi"/>
          <w:sz w:val="28"/>
          <w:szCs w:val="28"/>
        </w:rPr>
        <w:t xml:space="preserve"> insgesamt</w:t>
      </w:r>
      <w:r>
        <w:rPr>
          <w:rFonts w:asciiTheme="minorHAnsi" w:hAnsiTheme="minorHAnsi" w:cstheme="minorHAnsi"/>
          <w:sz w:val="28"/>
          <w:szCs w:val="28"/>
        </w:rPr>
        <w:t>.</w:t>
      </w:r>
    </w:p>
    <w:sectPr w:rsidR="006807BE">
      <w:headerReference w:type="even" r:id="rId7"/>
      <w:headerReference w:type="default" r:id="rId8"/>
      <w:footerReference w:type="default" r:id="rId9"/>
      <w:headerReference w:type="first" r:id="rId10"/>
      <w:footerReference w:type="first" r:id="rId11"/>
      <w:type w:val="continuous"/>
      <w:pgSz w:w="11907" w:h="16840" w:code="9"/>
      <w:pgMar w:top="851" w:right="1134" w:bottom="1843" w:left="1134" w:header="720" w:footer="720" w:gutter="0"/>
      <w:cols w:space="199" w:equalWidth="0">
        <w:col w:w="9638" w:space="199"/>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18C06" w14:textId="77777777" w:rsidR="00636304" w:rsidRDefault="00636304">
      <w:r>
        <w:separator/>
      </w:r>
    </w:p>
  </w:endnote>
  <w:endnote w:type="continuationSeparator" w:id="0">
    <w:p w14:paraId="62F1E331" w14:textId="77777777" w:rsidR="00636304" w:rsidRDefault="0063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85 Heavy">
    <w:altName w:val="Courier New"/>
    <w:charset w:val="00"/>
    <w:family w:val="auto"/>
    <w:pitch w:val="variable"/>
    <w:sig w:usb0="00000001"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venir LT Com 45 Book">
    <w:altName w:val="Century Gothic"/>
    <w:charset w:val="00"/>
    <w:family w:val="swiss"/>
    <w:pitch w:val="variable"/>
    <w:sig w:usb0="00000001"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F14C6" w14:textId="77777777" w:rsidR="00096F3E" w:rsidRDefault="00096F3E">
    <w:pPr>
      <w:pStyle w:val="Fuzeile"/>
      <w:pBdr>
        <w:top w:val="single" w:sz="18" w:space="12" w:color="999999"/>
      </w:pBdr>
      <w:tabs>
        <w:tab w:val="clear" w:pos="4536"/>
        <w:tab w:val="center" w:pos="-567"/>
      </w:tabs>
      <w:jc w:val="center"/>
      <w:rPr>
        <w:rFonts w:ascii="Avenir LT Com 45 Book" w:hAnsi="Avenir LT Com 45 Book"/>
        <w:color w:val="6D6E70"/>
        <w:sz w:val="14"/>
      </w:rPr>
    </w:pPr>
  </w:p>
  <w:p w14:paraId="5F3CAAE6" w14:textId="77777777" w:rsidR="00096F3E" w:rsidRDefault="00096F3E">
    <w:pPr>
      <w:pStyle w:val="Fuzeile"/>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AF81" w14:textId="77777777" w:rsidR="008C45A3" w:rsidRPr="008C45A3" w:rsidRDefault="00210B68" w:rsidP="008C45A3">
    <w:pPr>
      <w:pStyle w:val="Fuzeile"/>
      <w:pBdr>
        <w:top w:val="single" w:sz="18" w:space="12" w:color="999999"/>
      </w:pBdr>
      <w:tabs>
        <w:tab w:val="clear" w:pos="4536"/>
        <w:tab w:val="center" w:pos="-567"/>
      </w:tabs>
      <w:jc w:val="center"/>
      <w:rPr>
        <w:rFonts w:asciiTheme="minorHAnsi" w:hAnsiTheme="minorHAnsi"/>
        <w:color w:val="6D6E70"/>
        <w:sz w:val="18"/>
        <w:szCs w:val="18"/>
      </w:rPr>
    </w:pPr>
    <w:r w:rsidRPr="008C45A3">
      <w:rPr>
        <w:rFonts w:asciiTheme="minorHAnsi" w:hAnsiTheme="minorHAnsi"/>
        <w:sz w:val="18"/>
        <w:szCs w:val="18"/>
      </w:rPr>
      <w:t xml:space="preserve"> </w:t>
    </w:r>
    <w:r w:rsidR="008C45A3" w:rsidRPr="008C45A3">
      <w:rPr>
        <w:rFonts w:asciiTheme="minorHAnsi" w:hAnsiTheme="minorHAnsi"/>
        <w:color w:val="6D6E70"/>
        <w:sz w:val="18"/>
        <w:szCs w:val="18"/>
      </w:rPr>
      <w:t xml:space="preserve">In der Gemeinsamen Konferenz Kirche und Entwicklung (GKKE) arbeiten Brot für die Welt und </w:t>
    </w:r>
  </w:p>
  <w:p w14:paraId="5121BEEE" w14:textId="39D303EC" w:rsidR="008C45A3" w:rsidRPr="008C45A3" w:rsidRDefault="008C45A3" w:rsidP="008C45A3">
    <w:pPr>
      <w:pStyle w:val="Fuzeile"/>
      <w:pBdr>
        <w:top w:val="single" w:sz="18" w:space="12" w:color="999999"/>
      </w:pBdr>
      <w:tabs>
        <w:tab w:val="clear" w:pos="4536"/>
        <w:tab w:val="center" w:pos="-567"/>
      </w:tabs>
      <w:jc w:val="center"/>
      <w:rPr>
        <w:rFonts w:asciiTheme="minorHAnsi" w:hAnsiTheme="minorHAnsi"/>
        <w:color w:val="6D6E70"/>
        <w:sz w:val="18"/>
        <w:szCs w:val="18"/>
      </w:rPr>
    </w:pPr>
    <w:r w:rsidRPr="008C45A3">
      <w:rPr>
        <w:rFonts w:asciiTheme="minorHAnsi" w:hAnsiTheme="minorHAnsi"/>
        <w:color w:val="6D6E70"/>
        <w:sz w:val="18"/>
        <w:szCs w:val="18"/>
      </w:rPr>
      <w:t>die Deutsche Kommission Justitia et Pax zusammen. Vorsitzende: Prälat</w:t>
    </w:r>
    <w:r w:rsidR="002844C5">
      <w:rPr>
        <w:rFonts w:asciiTheme="minorHAnsi" w:hAnsiTheme="minorHAnsi"/>
        <w:color w:val="6D6E70"/>
        <w:sz w:val="18"/>
        <w:szCs w:val="18"/>
      </w:rPr>
      <w:t>in</w:t>
    </w:r>
    <w:r w:rsidRPr="008C45A3">
      <w:rPr>
        <w:rFonts w:asciiTheme="minorHAnsi" w:hAnsiTheme="minorHAnsi"/>
        <w:color w:val="6D6E70"/>
        <w:sz w:val="18"/>
        <w:szCs w:val="18"/>
      </w:rPr>
      <w:t xml:space="preserve"> </w:t>
    </w:r>
    <w:r w:rsidR="00575667">
      <w:rPr>
        <w:rFonts w:asciiTheme="minorHAnsi" w:hAnsiTheme="minorHAnsi"/>
        <w:color w:val="6D6E70"/>
        <w:sz w:val="18"/>
        <w:szCs w:val="18"/>
      </w:rPr>
      <w:t xml:space="preserve">Dr. </w:t>
    </w:r>
    <w:r w:rsidR="002844C5">
      <w:rPr>
        <w:rFonts w:asciiTheme="minorHAnsi" w:hAnsiTheme="minorHAnsi"/>
        <w:color w:val="6D6E70"/>
        <w:sz w:val="18"/>
        <w:szCs w:val="18"/>
      </w:rPr>
      <w:t xml:space="preserve">Anne Gidion </w:t>
    </w:r>
    <w:r w:rsidRPr="008C45A3">
      <w:rPr>
        <w:rFonts w:asciiTheme="minorHAnsi" w:hAnsiTheme="minorHAnsi"/>
        <w:color w:val="6D6E70"/>
        <w:sz w:val="18"/>
        <w:szCs w:val="18"/>
      </w:rPr>
      <w:t>und Prälat Dr. Karl Jüsten</w:t>
    </w:r>
  </w:p>
  <w:p w14:paraId="16A68CDA" w14:textId="77777777" w:rsidR="00096F3E" w:rsidRPr="008C45A3" w:rsidRDefault="00096F3E" w:rsidP="00210B68">
    <w:pPr>
      <w:pStyle w:val="Fuzeile"/>
      <w:pBdr>
        <w:top w:val="single" w:sz="18" w:space="12" w:color="999999"/>
      </w:pBdr>
      <w:tabs>
        <w:tab w:val="clear" w:pos="4536"/>
        <w:tab w:val="center" w:pos="-567"/>
      </w:tabs>
      <w:rPr>
        <w:rFonts w:asciiTheme="minorHAnsi" w:hAnsiTheme="minorHAnsi"/>
        <w:sz w:val="18"/>
        <w:szCs w:val="18"/>
      </w:rPr>
    </w:pPr>
  </w:p>
  <w:p w14:paraId="0E763940" w14:textId="77777777" w:rsidR="00096F3E" w:rsidRPr="008C45A3" w:rsidRDefault="00096F3E">
    <w:pPr>
      <w:pStyle w:val="Fuzeile"/>
      <w:pBdr>
        <w:top w:val="single" w:sz="18" w:space="12" w:color="999999"/>
      </w:pBdr>
      <w:tabs>
        <w:tab w:val="clear" w:pos="4536"/>
        <w:tab w:val="center" w:pos="-567"/>
      </w:tabs>
      <w:jc w:val="center"/>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793DD" w14:textId="77777777" w:rsidR="00636304" w:rsidRDefault="00636304">
      <w:r>
        <w:separator/>
      </w:r>
    </w:p>
  </w:footnote>
  <w:footnote w:type="continuationSeparator" w:id="0">
    <w:p w14:paraId="75B97EAB" w14:textId="77777777" w:rsidR="00636304" w:rsidRDefault="006363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4AAF2" w14:textId="77777777" w:rsidR="00096F3E" w:rsidRDefault="00096F3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6BECEAC" w14:textId="77777777" w:rsidR="00096F3E" w:rsidRDefault="00096F3E">
    <w:pPr>
      <w:pStyle w:val="Kopfzeil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C6957" w14:textId="5ECEA1F6" w:rsidR="00096F3E" w:rsidRDefault="00096F3E">
    <w:pPr>
      <w:pStyle w:val="Kopfzeile"/>
      <w:framePr w:wrap="around" w:vAnchor="text" w:hAnchor="page" w:x="5482" w:y="1"/>
      <w:rPr>
        <w:rStyle w:val="Seitenzahl"/>
        <w:rFonts w:ascii="Avenir LT Com 45 Book" w:hAnsi="Avenir LT Com 45 Book"/>
      </w:rPr>
    </w:pPr>
    <w:r>
      <w:rPr>
        <w:rStyle w:val="Seitenzahl"/>
        <w:rFonts w:ascii="Avenir LT Com 45 Book" w:hAnsi="Avenir LT Com 45 Book"/>
        <w:sz w:val="14"/>
      </w:rPr>
      <w:t xml:space="preserve">Seite </w:t>
    </w:r>
    <w:r>
      <w:rPr>
        <w:rStyle w:val="Seitenzahl"/>
        <w:rFonts w:ascii="Avenir LT Com 45 Book" w:hAnsi="Avenir LT Com 45 Book"/>
        <w:sz w:val="14"/>
      </w:rPr>
      <w:fldChar w:fldCharType="begin"/>
    </w:r>
    <w:r>
      <w:rPr>
        <w:rStyle w:val="Seitenzahl"/>
        <w:rFonts w:ascii="Avenir LT Com 45 Book" w:hAnsi="Avenir LT Com 45 Book"/>
        <w:sz w:val="14"/>
      </w:rPr>
      <w:instrText xml:space="preserve"> PAGE </w:instrText>
    </w:r>
    <w:r>
      <w:rPr>
        <w:rStyle w:val="Seitenzahl"/>
        <w:rFonts w:ascii="Avenir LT Com 45 Book" w:hAnsi="Avenir LT Com 45 Book"/>
        <w:sz w:val="14"/>
      </w:rPr>
      <w:fldChar w:fldCharType="separate"/>
    </w:r>
    <w:r w:rsidR="00F805AA">
      <w:rPr>
        <w:rStyle w:val="Seitenzahl"/>
        <w:rFonts w:ascii="Avenir LT Com 45 Book" w:hAnsi="Avenir LT Com 45 Book"/>
        <w:noProof/>
        <w:sz w:val="14"/>
      </w:rPr>
      <w:t>4</w:t>
    </w:r>
    <w:r>
      <w:rPr>
        <w:rStyle w:val="Seitenzahl"/>
        <w:rFonts w:ascii="Avenir LT Com 45 Book" w:hAnsi="Avenir LT Com 45 Book"/>
        <w:sz w:val="14"/>
      </w:rPr>
      <w:fldChar w:fldCharType="end"/>
    </w:r>
    <w:r>
      <w:rPr>
        <w:rStyle w:val="Seitenzahl"/>
        <w:rFonts w:ascii="Avenir LT Com 45 Book" w:hAnsi="Avenir LT Com 45 Book"/>
        <w:sz w:val="14"/>
      </w:rPr>
      <w:t xml:space="preserve"> von </w:t>
    </w:r>
    <w:r>
      <w:rPr>
        <w:rStyle w:val="Seitenzahl"/>
        <w:rFonts w:ascii="Avenir LT Com 45 Book" w:hAnsi="Avenir LT Com 45 Book"/>
        <w:sz w:val="14"/>
      </w:rPr>
      <w:fldChar w:fldCharType="begin"/>
    </w:r>
    <w:r>
      <w:rPr>
        <w:rStyle w:val="Seitenzahl"/>
        <w:rFonts w:ascii="Avenir LT Com 45 Book" w:hAnsi="Avenir LT Com 45 Book"/>
        <w:sz w:val="14"/>
      </w:rPr>
      <w:instrText xml:space="preserve"> NUMPAGES </w:instrText>
    </w:r>
    <w:r>
      <w:rPr>
        <w:rStyle w:val="Seitenzahl"/>
        <w:rFonts w:ascii="Avenir LT Com 45 Book" w:hAnsi="Avenir LT Com 45 Book"/>
        <w:sz w:val="14"/>
      </w:rPr>
      <w:fldChar w:fldCharType="separate"/>
    </w:r>
    <w:r w:rsidR="00F805AA">
      <w:rPr>
        <w:rStyle w:val="Seitenzahl"/>
        <w:rFonts w:ascii="Avenir LT Com 45 Book" w:hAnsi="Avenir LT Com 45 Book"/>
        <w:noProof/>
        <w:sz w:val="14"/>
      </w:rPr>
      <w:t>4</w:t>
    </w:r>
    <w:r>
      <w:rPr>
        <w:rStyle w:val="Seitenzahl"/>
        <w:rFonts w:ascii="Avenir LT Com 45 Book" w:hAnsi="Avenir LT Com 45 Book"/>
        <w:sz w:val="14"/>
      </w:rPr>
      <w:fldChar w:fldCharType="end"/>
    </w:r>
  </w:p>
  <w:p w14:paraId="0ED1F424" w14:textId="77777777" w:rsidR="00096F3E" w:rsidRDefault="00096F3E">
    <w:pPr>
      <w:pStyle w:val="Kopfzeile"/>
      <w:ind w:right="360"/>
      <w:jc w:val="center"/>
    </w:pPr>
  </w:p>
  <w:p w14:paraId="278FD223" w14:textId="77777777" w:rsidR="00096F3E" w:rsidRDefault="00E91230">
    <w:pPr>
      <w:pStyle w:val="Kopfzeile"/>
      <w:ind w:right="360"/>
      <w:jc w:val="center"/>
    </w:pPr>
    <w:r>
      <w:rPr>
        <w:noProof/>
      </w:rPr>
      <mc:AlternateContent>
        <mc:Choice Requires="wps">
          <w:drawing>
            <wp:anchor distT="0" distB="0" distL="114300" distR="114300" simplePos="0" relativeHeight="251657728" behindDoc="0" locked="0" layoutInCell="1" allowOverlap="1" wp14:anchorId="296CCD1C" wp14:editId="4E056D2F">
              <wp:simplePos x="0" y="0"/>
              <wp:positionH relativeFrom="column">
                <wp:posOffset>13335</wp:posOffset>
              </wp:positionH>
              <wp:positionV relativeFrom="paragraph">
                <wp:posOffset>27940</wp:posOffset>
              </wp:positionV>
              <wp:extent cx="612013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D8AAA5"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2pt" to="48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t8EwIAACkEAAAOAAAAZHJzL2Uyb0RvYy54bWysU8GO2jAQvVfqP1i+QxJIKU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" strokecolor="#969696" strokeweight="3pt"/>
          </w:pict>
        </mc:Fallback>
      </mc:AlternateContent>
    </w:r>
  </w:p>
  <w:p w14:paraId="537D4003" w14:textId="77777777" w:rsidR="00096F3E" w:rsidRDefault="00096F3E">
    <w:pPr>
      <w:pStyle w:val="Kopfzeile"/>
      <w:ind w:right="36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DFE98" w14:textId="77777777" w:rsidR="00096F3E" w:rsidRDefault="00E91230">
    <w:pPr>
      <w:pStyle w:val="Kopfzeile"/>
    </w:pPr>
    <w:r>
      <w:rPr>
        <w:noProof/>
      </w:rPr>
      <w:drawing>
        <wp:anchor distT="0" distB="0" distL="114300" distR="114300" simplePos="0" relativeHeight="251658752" behindDoc="1" locked="1" layoutInCell="1" allowOverlap="1" wp14:anchorId="413A7EE3" wp14:editId="7C22A9FF">
          <wp:simplePos x="0" y="0"/>
          <wp:positionH relativeFrom="column">
            <wp:posOffset>-37465</wp:posOffset>
          </wp:positionH>
          <wp:positionV relativeFrom="page">
            <wp:posOffset>388620</wp:posOffset>
          </wp:positionV>
          <wp:extent cx="2679700" cy="1370330"/>
          <wp:effectExtent l="0" t="0" r="6350" b="1270"/>
          <wp:wrapNone/>
          <wp:docPr id="8" name="Bild 8" descr="200dpi_GKKE_Logo_Brief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0dpi_GKKE_Logo_Brief_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13703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8E08C2E" wp14:editId="396E93F5">
              <wp:simplePos x="0" y="0"/>
              <wp:positionH relativeFrom="column">
                <wp:posOffset>13335</wp:posOffset>
              </wp:positionH>
              <wp:positionV relativeFrom="paragraph">
                <wp:posOffset>1399540</wp:posOffset>
              </wp:positionV>
              <wp:extent cx="612013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A13D80"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0.2pt" to="482.9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LEwIAACk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" strokecolor="#969696" strokeweight="3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19C5"/>
    <w:multiLevelType w:val="multilevel"/>
    <w:tmpl w:val="B37A02A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7D55FB"/>
    <w:multiLevelType w:val="hybridMultilevel"/>
    <w:tmpl w:val="67B646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DB94CB5"/>
    <w:multiLevelType w:val="multilevel"/>
    <w:tmpl w:val="21AC04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8215DC"/>
    <w:multiLevelType w:val="multilevel"/>
    <w:tmpl w:val="97E6E8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848460E"/>
    <w:multiLevelType w:val="hybridMultilevel"/>
    <w:tmpl w:val="7A4C11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69C58E2"/>
    <w:multiLevelType w:val="hybridMultilevel"/>
    <w:tmpl w:val="C6EE3B2C"/>
    <w:lvl w:ilvl="0" w:tplc="13AE7184">
      <w:start w:val="1"/>
      <w:numFmt w:val="decimal"/>
      <w:lvlText w:val="(%1)"/>
      <w:lvlJc w:val="left"/>
      <w:pPr>
        <w:tabs>
          <w:tab w:val="num" w:pos="1020"/>
        </w:tabs>
        <w:ind w:left="1020" w:hanging="360"/>
      </w:pPr>
      <w:rPr>
        <w:rFonts w:hint="default"/>
      </w:rPr>
    </w:lvl>
    <w:lvl w:ilvl="1" w:tplc="5BC89ECA" w:tentative="1">
      <w:start w:val="1"/>
      <w:numFmt w:val="lowerLetter"/>
      <w:lvlText w:val="%2."/>
      <w:lvlJc w:val="left"/>
      <w:pPr>
        <w:tabs>
          <w:tab w:val="num" w:pos="1740"/>
        </w:tabs>
        <w:ind w:left="1740" w:hanging="360"/>
      </w:pPr>
    </w:lvl>
    <w:lvl w:ilvl="2" w:tplc="524A4420" w:tentative="1">
      <w:start w:val="1"/>
      <w:numFmt w:val="lowerRoman"/>
      <w:lvlText w:val="%3."/>
      <w:lvlJc w:val="right"/>
      <w:pPr>
        <w:tabs>
          <w:tab w:val="num" w:pos="2460"/>
        </w:tabs>
        <w:ind w:left="2460" w:hanging="180"/>
      </w:pPr>
    </w:lvl>
    <w:lvl w:ilvl="3" w:tplc="D85250C6" w:tentative="1">
      <w:start w:val="1"/>
      <w:numFmt w:val="decimal"/>
      <w:lvlText w:val="%4."/>
      <w:lvlJc w:val="left"/>
      <w:pPr>
        <w:tabs>
          <w:tab w:val="num" w:pos="3180"/>
        </w:tabs>
        <w:ind w:left="3180" w:hanging="360"/>
      </w:pPr>
    </w:lvl>
    <w:lvl w:ilvl="4" w:tplc="4AB8EBB0" w:tentative="1">
      <w:start w:val="1"/>
      <w:numFmt w:val="lowerLetter"/>
      <w:lvlText w:val="%5."/>
      <w:lvlJc w:val="left"/>
      <w:pPr>
        <w:tabs>
          <w:tab w:val="num" w:pos="3900"/>
        </w:tabs>
        <w:ind w:left="3900" w:hanging="360"/>
      </w:pPr>
    </w:lvl>
    <w:lvl w:ilvl="5" w:tplc="74322924" w:tentative="1">
      <w:start w:val="1"/>
      <w:numFmt w:val="lowerRoman"/>
      <w:lvlText w:val="%6."/>
      <w:lvlJc w:val="right"/>
      <w:pPr>
        <w:tabs>
          <w:tab w:val="num" w:pos="4620"/>
        </w:tabs>
        <w:ind w:left="4620" w:hanging="180"/>
      </w:pPr>
    </w:lvl>
    <w:lvl w:ilvl="6" w:tplc="92E6FFA0" w:tentative="1">
      <w:start w:val="1"/>
      <w:numFmt w:val="decimal"/>
      <w:lvlText w:val="%7."/>
      <w:lvlJc w:val="left"/>
      <w:pPr>
        <w:tabs>
          <w:tab w:val="num" w:pos="5340"/>
        </w:tabs>
        <w:ind w:left="5340" w:hanging="360"/>
      </w:pPr>
    </w:lvl>
    <w:lvl w:ilvl="7" w:tplc="3D681026" w:tentative="1">
      <w:start w:val="1"/>
      <w:numFmt w:val="lowerLetter"/>
      <w:lvlText w:val="%8."/>
      <w:lvlJc w:val="left"/>
      <w:pPr>
        <w:tabs>
          <w:tab w:val="num" w:pos="6060"/>
        </w:tabs>
        <w:ind w:left="6060" w:hanging="360"/>
      </w:pPr>
    </w:lvl>
    <w:lvl w:ilvl="8" w:tplc="E7AC4C70" w:tentative="1">
      <w:start w:val="1"/>
      <w:numFmt w:val="lowerRoman"/>
      <w:lvlText w:val="%9."/>
      <w:lvlJc w:val="right"/>
      <w:pPr>
        <w:tabs>
          <w:tab w:val="num" w:pos="6780"/>
        </w:tabs>
        <w:ind w:left="6780" w:hanging="180"/>
      </w:pPr>
    </w:lvl>
  </w:abstractNum>
  <w:abstractNum w:abstractNumId="6" w15:restartNumberingAfterBreak="0">
    <w:nsid w:val="64E4585A"/>
    <w:multiLevelType w:val="multilevel"/>
    <w:tmpl w:val="83C253B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64D395F"/>
    <w:multiLevelType w:val="hybridMultilevel"/>
    <w:tmpl w:val="3EDE5668"/>
    <w:lvl w:ilvl="0" w:tplc="6BFC14C0">
      <w:start w:val="1"/>
      <w:numFmt w:val="decimal"/>
      <w:lvlText w:val="%1."/>
      <w:lvlJc w:val="left"/>
      <w:pPr>
        <w:ind w:left="720" w:hanging="360"/>
      </w:pPr>
    </w:lvl>
    <w:lvl w:ilvl="1" w:tplc="6C22D9D4" w:tentative="1">
      <w:start w:val="1"/>
      <w:numFmt w:val="lowerLetter"/>
      <w:lvlText w:val="%2."/>
      <w:lvlJc w:val="left"/>
      <w:pPr>
        <w:ind w:left="1440" w:hanging="360"/>
      </w:pPr>
    </w:lvl>
    <w:lvl w:ilvl="2" w:tplc="1DA83952" w:tentative="1">
      <w:start w:val="1"/>
      <w:numFmt w:val="lowerRoman"/>
      <w:lvlText w:val="%3."/>
      <w:lvlJc w:val="right"/>
      <w:pPr>
        <w:ind w:left="2160" w:hanging="180"/>
      </w:pPr>
    </w:lvl>
    <w:lvl w:ilvl="3" w:tplc="47EA2D0C" w:tentative="1">
      <w:start w:val="1"/>
      <w:numFmt w:val="decimal"/>
      <w:lvlText w:val="%4."/>
      <w:lvlJc w:val="left"/>
      <w:pPr>
        <w:ind w:left="2880" w:hanging="360"/>
      </w:pPr>
    </w:lvl>
    <w:lvl w:ilvl="4" w:tplc="9B6269DE" w:tentative="1">
      <w:start w:val="1"/>
      <w:numFmt w:val="lowerLetter"/>
      <w:lvlText w:val="%5."/>
      <w:lvlJc w:val="left"/>
      <w:pPr>
        <w:ind w:left="3600" w:hanging="360"/>
      </w:pPr>
    </w:lvl>
    <w:lvl w:ilvl="5" w:tplc="D54EBB44" w:tentative="1">
      <w:start w:val="1"/>
      <w:numFmt w:val="lowerRoman"/>
      <w:lvlText w:val="%6."/>
      <w:lvlJc w:val="right"/>
      <w:pPr>
        <w:ind w:left="4320" w:hanging="180"/>
      </w:pPr>
    </w:lvl>
    <w:lvl w:ilvl="6" w:tplc="C3D65AC2" w:tentative="1">
      <w:start w:val="1"/>
      <w:numFmt w:val="decimal"/>
      <w:lvlText w:val="%7."/>
      <w:lvlJc w:val="left"/>
      <w:pPr>
        <w:ind w:left="5040" w:hanging="360"/>
      </w:pPr>
    </w:lvl>
    <w:lvl w:ilvl="7" w:tplc="5852B8C8" w:tentative="1">
      <w:start w:val="1"/>
      <w:numFmt w:val="lowerLetter"/>
      <w:lvlText w:val="%8."/>
      <w:lvlJc w:val="left"/>
      <w:pPr>
        <w:ind w:left="5760" w:hanging="360"/>
      </w:pPr>
    </w:lvl>
    <w:lvl w:ilvl="8" w:tplc="7E7488AC" w:tentative="1">
      <w:start w:val="1"/>
      <w:numFmt w:val="lowerRoman"/>
      <w:lvlText w:val="%9."/>
      <w:lvlJc w:val="right"/>
      <w:pPr>
        <w:ind w:left="6480" w:hanging="180"/>
      </w:pPr>
    </w:lvl>
  </w:abstractNum>
  <w:abstractNum w:abstractNumId="8" w15:restartNumberingAfterBreak="0">
    <w:nsid w:val="76C82C4E"/>
    <w:multiLevelType w:val="multilevel"/>
    <w:tmpl w:val="D9680C9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7"/>
  </w:num>
  <w:num w:numId="2">
    <w:abstractNumId w:val="1"/>
  </w:num>
  <w:num w:numId="3">
    <w:abstractNumId w:val="3"/>
  </w:num>
  <w:num w:numId="4">
    <w:abstractNumId w:val="8"/>
  </w:num>
  <w:num w:numId="5">
    <w:abstractNumId w:val="5"/>
  </w:num>
  <w:num w:numId="6">
    <w:abstractNumId w:val="2"/>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71"/>
    <w:rsid w:val="000149F5"/>
    <w:rsid w:val="000333DB"/>
    <w:rsid w:val="00047770"/>
    <w:rsid w:val="00070FFE"/>
    <w:rsid w:val="00096F3E"/>
    <w:rsid w:val="000B1409"/>
    <w:rsid w:val="000B731B"/>
    <w:rsid w:val="000F5563"/>
    <w:rsid w:val="0010302E"/>
    <w:rsid w:val="0011496F"/>
    <w:rsid w:val="00135664"/>
    <w:rsid w:val="00146DC0"/>
    <w:rsid w:val="00183D85"/>
    <w:rsid w:val="001A269B"/>
    <w:rsid w:val="001C4036"/>
    <w:rsid w:val="001C7D41"/>
    <w:rsid w:val="001E6DA3"/>
    <w:rsid w:val="0020442F"/>
    <w:rsid w:val="00210B68"/>
    <w:rsid w:val="00225802"/>
    <w:rsid w:val="00244D05"/>
    <w:rsid w:val="002844C5"/>
    <w:rsid w:val="00294028"/>
    <w:rsid w:val="002B3EB4"/>
    <w:rsid w:val="002B478E"/>
    <w:rsid w:val="002E1D8B"/>
    <w:rsid w:val="002E7A62"/>
    <w:rsid w:val="00301502"/>
    <w:rsid w:val="003066FE"/>
    <w:rsid w:val="00324B8C"/>
    <w:rsid w:val="003568D5"/>
    <w:rsid w:val="003610F4"/>
    <w:rsid w:val="00381357"/>
    <w:rsid w:val="003A5F75"/>
    <w:rsid w:val="00406C31"/>
    <w:rsid w:val="00421C23"/>
    <w:rsid w:val="00426D40"/>
    <w:rsid w:val="00465A12"/>
    <w:rsid w:val="004C1CDC"/>
    <w:rsid w:val="00503AE0"/>
    <w:rsid w:val="0052104E"/>
    <w:rsid w:val="00522BBE"/>
    <w:rsid w:val="00532C6F"/>
    <w:rsid w:val="00575667"/>
    <w:rsid w:val="00575BD3"/>
    <w:rsid w:val="00575C02"/>
    <w:rsid w:val="00585F39"/>
    <w:rsid w:val="00586CC7"/>
    <w:rsid w:val="00590F65"/>
    <w:rsid w:val="00593273"/>
    <w:rsid w:val="005A24EE"/>
    <w:rsid w:val="005A5981"/>
    <w:rsid w:val="005C6DF1"/>
    <w:rsid w:val="005D534B"/>
    <w:rsid w:val="005E7639"/>
    <w:rsid w:val="005E7A95"/>
    <w:rsid w:val="005F2C4C"/>
    <w:rsid w:val="00636304"/>
    <w:rsid w:val="0065630B"/>
    <w:rsid w:val="006807BE"/>
    <w:rsid w:val="00696E7D"/>
    <w:rsid w:val="00701F24"/>
    <w:rsid w:val="007132D5"/>
    <w:rsid w:val="007233D5"/>
    <w:rsid w:val="007235CD"/>
    <w:rsid w:val="00730FEE"/>
    <w:rsid w:val="00746F02"/>
    <w:rsid w:val="007B6870"/>
    <w:rsid w:val="007C4245"/>
    <w:rsid w:val="007D2DCD"/>
    <w:rsid w:val="007E23CF"/>
    <w:rsid w:val="007E391B"/>
    <w:rsid w:val="007F088B"/>
    <w:rsid w:val="00800638"/>
    <w:rsid w:val="00805198"/>
    <w:rsid w:val="0081346F"/>
    <w:rsid w:val="00845D4E"/>
    <w:rsid w:val="00864232"/>
    <w:rsid w:val="008C45A3"/>
    <w:rsid w:val="008D11E6"/>
    <w:rsid w:val="00913372"/>
    <w:rsid w:val="0096753A"/>
    <w:rsid w:val="009B5EE9"/>
    <w:rsid w:val="009D084B"/>
    <w:rsid w:val="00A10FD3"/>
    <w:rsid w:val="00A13EAF"/>
    <w:rsid w:val="00A205ED"/>
    <w:rsid w:val="00A443C0"/>
    <w:rsid w:val="00A80C1B"/>
    <w:rsid w:val="00AA189D"/>
    <w:rsid w:val="00AB695B"/>
    <w:rsid w:val="00AE79DF"/>
    <w:rsid w:val="00B02946"/>
    <w:rsid w:val="00B51C37"/>
    <w:rsid w:val="00B7428D"/>
    <w:rsid w:val="00B94B9D"/>
    <w:rsid w:val="00BD1AC0"/>
    <w:rsid w:val="00BE7EE9"/>
    <w:rsid w:val="00BF3DC2"/>
    <w:rsid w:val="00C072B2"/>
    <w:rsid w:val="00C22E6F"/>
    <w:rsid w:val="00C57664"/>
    <w:rsid w:val="00C77820"/>
    <w:rsid w:val="00CC5C4F"/>
    <w:rsid w:val="00CC6293"/>
    <w:rsid w:val="00CF088B"/>
    <w:rsid w:val="00D04D16"/>
    <w:rsid w:val="00D53D36"/>
    <w:rsid w:val="00D87225"/>
    <w:rsid w:val="00D97F42"/>
    <w:rsid w:val="00DE358B"/>
    <w:rsid w:val="00DF500A"/>
    <w:rsid w:val="00E4003E"/>
    <w:rsid w:val="00E53903"/>
    <w:rsid w:val="00E91230"/>
    <w:rsid w:val="00E9469E"/>
    <w:rsid w:val="00EB0499"/>
    <w:rsid w:val="00EB1FE0"/>
    <w:rsid w:val="00EC53B4"/>
    <w:rsid w:val="00ED1F28"/>
    <w:rsid w:val="00EF1464"/>
    <w:rsid w:val="00EF6671"/>
    <w:rsid w:val="00F067FD"/>
    <w:rsid w:val="00F109E4"/>
    <w:rsid w:val="00F25EF4"/>
    <w:rsid w:val="00F2615E"/>
    <w:rsid w:val="00F27DA6"/>
    <w:rsid w:val="00F45408"/>
    <w:rsid w:val="00F751F8"/>
    <w:rsid w:val="00F762F9"/>
    <w:rsid w:val="00F805AA"/>
    <w:rsid w:val="00F93E4B"/>
    <w:rsid w:val="00F95311"/>
    <w:rsid w:val="00F970E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49834"/>
  <w15:docId w15:val="{9DE35519-EBB9-46B2-BB81-DF24EEF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qFormat/>
    <w:pPr>
      <w:keepNext/>
      <w:tabs>
        <w:tab w:val="left" w:pos="6804"/>
      </w:tabs>
      <w:spacing w:line="280" w:lineRule="atLeast"/>
      <w:ind w:left="1418"/>
      <w:jc w:val="both"/>
      <w:outlineLvl w:val="0"/>
    </w:pPr>
    <w:rPr>
      <w:rFonts w:ascii="Arial" w:hAnsi="Arial"/>
      <w:b/>
      <w:sz w:val="22"/>
    </w:rPr>
  </w:style>
  <w:style w:type="paragraph" w:styleId="berschrift2">
    <w:name w:val="heading 2"/>
    <w:basedOn w:val="Standard"/>
    <w:next w:val="Standard"/>
    <w:qFormat/>
    <w:pPr>
      <w:keepNext/>
      <w:tabs>
        <w:tab w:val="left" w:pos="6804"/>
      </w:tabs>
      <w:jc w:val="both"/>
      <w:outlineLvl w:val="1"/>
    </w:pPr>
    <w:rPr>
      <w:rFonts w:ascii="Tahoma" w:hAnsi="Tahoma" w:cs="Avenir LT Com 85 Heavy"/>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6804"/>
      </w:tabs>
      <w:spacing w:line="280" w:lineRule="atLeast"/>
      <w:jc w:val="both"/>
    </w:pPr>
    <w:rPr>
      <w:rFonts w:ascii="Arial" w:hAnsi="Arial"/>
      <w:sz w:val="22"/>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Avenir LT Com 85 Heavy"/>
      <w:sz w:val="16"/>
      <w:szCs w:val="16"/>
    </w:rPr>
  </w:style>
  <w:style w:type="character" w:customStyle="1" w:styleId="berschrift2Zchn">
    <w:name w:val="Überschrift 2 Zchn"/>
    <w:rPr>
      <w:rFonts w:ascii="Tahoma" w:hAnsi="Tahoma" w:cs="Avenir LT Com 85 Heavy"/>
      <w:b/>
      <w:bCs/>
      <w:sz w:val="22"/>
      <w:szCs w:val="22"/>
    </w:rPr>
  </w:style>
  <w:style w:type="paragraph" w:customStyle="1" w:styleId="avenir">
    <w:name w:val="avenir"/>
    <w:basedOn w:val="Standard"/>
    <w:rPr>
      <w:rFonts w:ascii="Calibri" w:eastAsia="Calibri" w:hAnsi="Calibri"/>
      <w:sz w:val="24"/>
      <w:lang w:eastAsia="en-US"/>
    </w:rPr>
  </w:style>
  <w:style w:type="paragraph" w:styleId="Textkrper2">
    <w:name w:val="Body Text 2"/>
    <w:basedOn w:val="Standard"/>
    <w:link w:val="Textkrper2Zchn"/>
    <w:uiPriority w:val="99"/>
    <w:unhideWhenUsed/>
    <w:rsid w:val="00146DC0"/>
    <w:pPr>
      <w:spacing w:after="120" w:line="480" w:lineRule="auto"/>
    </w:pPr>
  </w:style>
  <w:style w:type="character" w:customStyle="1" w:styleId="Textkrper2Zchn">
    <w:name w:val="Textkörper 2 Zchn"/>
    <w:basedOn w:val="Absatz-Standardschriftart"/>
    <w:link w:val="Textkrper2"/>
    <w:uiPriority w:val="99"/>
    <w:rsid w:val="00146DC0"/>
    <w:rPr>
      <w:lang w:eastAsia="de-DE"/>
    </w:rPr>
  </w:style>
  <w:style w:type="character" w:styleId="Kommentarzeichen">
    <w:name w:val="annotation reference"/>
    <w:basedOn w:val="Absatz-Standardschriftart"/>
    <w:uiPriority w:val="99"/>
    <w:semiHidden/>
    <w:unhideWhenUsed/>
    <w:rsid w:val="00CC6293"/>
    <w:rPr>
      <w:sz w:val="16"/>
      <w:szCs w:val="16"/>
    </w:rPr>
  </w:style>
  <w:style w:type="paragraph" w:styleId="Kommentartext">
    <w:name w:val="annotation text"/>
    <w:basedOn w:val="Standard"/>
    <w:link w:val="KommentartextZchn"/>
    <w:uiPriority w:val="99"/>
    <w:unhideWhenUsed/>
    <w:rsid w:val="00CC6293"/>
  </w:style>
  <w:style w:type="character" w:customStyle="1" w:styleId="KommentartextZchn">
    <w:name w:val="Kommentartext Zchn"/>
    <w:basedOn w:val="Absatz-Standardschriftart"/>
    <w:link w:val="Kommentartext"/>
    <w:uiPriority w:val="99"/>
    <w:rsid w:val="00CC6293"/>
    <w:rPr>
      <w:lang w:eastAsia="de-DE"/>
    </w:rPr>
  </w:style>
  <w:style w:type="paragraph" w:styleId="Kommentarthema">
    <w:name w:val="annotation subject"/>
    <w:basedOn w:val="Kommentartext"/>
    <w:next w:val="Kommentartext"/>
    <w:link w:val="KommentarthemaZchn"/>
    <w:uiPriority w:val="99"/>
    <w:semiHidden/>
    <w:unhideWhenUsed/>
    <w:rsid w:val="00CC6293"/>
    <w:rPr>
      <w:b/>
      <w:bCs/>
    </w:rPr>
  </w:style>
  <w:style w:type="character" w:customStyle="1" w:styleId="KommentarthemaZchn">
    <w:name w:val="Kommentarthema Zchn"/>
    <w:basedOn w:val="KommentartextZchn"/>
    <w:link w:val="Kommentarthema"/>
    <w:uiPriority w:val="99"/>
    <w:semiHidden/>
    <w:rsid w:val="00CC6293"/>
    <w:rPr>
      <w:b/>
      <w:bCs/>
      <w:lang w:eastAsia="de-DE"/>
    </w:rPr>
  </w:style>
  <w:style w:type="paragraph" w:styleId="Listenabsatz">
    <w:name w:val="List Paragraph"/>
    <w:basedOn w:val="Standard"/>
    <w:uiPriority w:val="34"/>
    <w:qFormat/>
    <w:rsid w:val="00070FFE"/>
    <w:pPr>
      <w:spacing w:after="200" w:line="276" w:lineRule="auto"/>
      <w:ind w:left="720"/>
      <w:contextualSpacing/>
    </w:pPr>
    <w:rPr>
      <w:rFonts w:ascii="Calibri" w:eastAsia="Calibri" w:hAnsi="Calibri"/>
      <w:sz w:val="22"/>
      <w:szCs w:val="22"/>
      <w:lang w:eastAsia="en-US"/>
    </w:rPr>
  </w:style>
  <w:style w:type="paragraph" w:styleId="berarbeitung">
    <w:name w:val="Revision"/>
    <w:hidden/>
    <w:uiPriority w:val="99"/>
    <w:semiHidden/>
    <w:rsid w:val="007F088B"/>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DBK</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kuschnerus</dc:creator>
  <cp:lastModifiedBy>Lüer, Jörg, Dr.</cp:lastModifiedBy>
  <cp:revision>2</cp:revision>
  <cp:lastPrinted>2023-12-07T09:01:00Z</cp:lastPrinted>
  <dcterms:created xsi:type="dcterms:W3CDTF">2023-12-07T14:49:00Z</dcterms:created>
  <dcterms:modified xsi:type="dcterms:W3CDTF">2023-12-07T14:49:00Z</dcterms:modified>
</cp:coreProperties>
</file>